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5E33FD" w:rsidRDefault="005E33FD"/>
    <w:p w:rsidR="008733F0" w:rsidRDefault="00386247" w:rsidP="008733F0">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Corporate Governance</w:t>
      </w:r>
    </w:p>
    <w:p w:rsidR="008733F0" w:rsidRPr="00DC35FD" w:rsidRDefault="00386247" w:rsidP="008733F0">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w:t>
      </w:r>
      <w:r w:rsidR="00DC35FD">
        <w:rPr>
          <w:rFonts w:ascii="Times New Roman" w:eastAsia="Times New Roman" w:hAnsi="Times New Roman"/>
          <w:sz w:val="24"/>
          <w:szCs w:val="24"/>
        </w:rPr>
        <w:t xml:space="preserve"> Name</w:t>
      </w:r>
    </w:p>
    <w:p w:rsidR="008733F0" w:rsidRPr="00DC35FD" w:rsidRDefault="00386247" w:rsidP="008733F0">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w:t>
      </w:r>
      <w:r w:rsidR="00DC35FD">
        <w:rPr>
          <w:rFonts w:ascii="Times New Roman" w:eastAsia="Times New Roman" w:hAnsi="Times New Roman"/>
          <w:sz w:val="24"/>
          <w:szCs w:val="24"/>
        </w:rPr>
        <w:t xml:space="preserve"> Affiliation</w:t>
      </w:r>
    </w:p>
    <w:p w:rsidR="008733F0" w:rsidRDefault="00386247" w:rsidP="008733F0">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8733F0" w:rsidRDefault="008733F0" w:rsidP="008733F0">
      <w:pPr>
        <w:jc w:val="center"/>
      </w:pPr>
    </w:p>
    <w:p w:rsidR="008733F0" w:rsidRDefault="008733F0" w:rsidP="008733F0"/>
    <w:p w:rsidR="008733F0" w:rsidRDefault="008733F0" w:rsidP="008733F0"/>
    <w:p w:rsidR="008733F0" w:rsidRDefault="008733F0" w:rsidP="008733F0">
      <w:pPr>
        <w:jc w:val="center"/>
      </w:pPr>
    </w:p>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Default="008733F0"/>
    <w:p w:rsidR="008733F0" w:rsidRPr="008733F0" w:rsidRDefault="00386247" w:rsidP="008733F0">
      <w:pPr>
        <w:spacing w:after="0" w:line="480" w:lineRule="auto"/>
        <w:ind w:firstLine="851"/>
        <w:jc w:val="center"/>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lastRenderedPageBreak/>
        <w:t>Corporate Governance</w:t>
      </w:r>
    </w:p>
    <w:p w:rsidR="00EF26D8" w:rsidRPr="008733F0" w:rsidRDefault="00386247" w:rsidP="008733F0">
      <w:pPr>
        <w:spacing w:after="0" w:line="480" w:lineRule="auto"/>
        <w:ind w:firstLine="851"/>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t xml:space="preserve">Companies aim at making profit through enhancing productivity while diminishing the footprint of the environment and improving the social benefits. Companies should ensure that they address all the interests of the stakeholders to improve productivity. The needs of the stakeholders such as preservation of the environment, </w:t>
      </w:r>
      <w:r w:rsidR="00DC35FD" w:rsidRPr="008733F0">
        <w:rPr>
          <w:rFonts w:ascii="Times New Roman" w:hAnsi="Times New Roman" w:cs="Times New Roman"/>
          <w:color w:val="000000" w:themeColor="text1"/>
          <w:sz w:val="24"/>
          <w:szCs w:val="24"/>
        </w:rPr>
        <w:t>labor</w:t>
      </w:r>
      <w:r w:rsidRPr="008733F0">
        <w:rPr>
          <w:rFonts w:ascii="Times New Roman" w:hAnsi="Times New Roman" w:cs="Times New Roman"/>
          <w:color w:val="000000" w:themeColor="text1"/>
          <w:sz w:val="24"/>
          <w:szCs w:val="24"/>
        </w:rPr>
        <w:t xml:space="preserve"> rights, observation of ethical principles and screening process are significant. The increase</w:t>
      </w:r>
      <w:r w:rsidR="005355F5">
        <w:rPr>
          <w:rFonts w:ascii="Times New Roman" w:hAnsi="Times New Roman" w:cs="Times New Roman"/>
          <w:color w:val="000000" w:themeColor="text1"/>
          <w:sz w:val="24"/>
          <w:szCs w:val="24"/>
        </w:rPr>
        <w:t xml:space="preserve"> in scandals for many corporate organizations</w:t>
      </w:r>
      <w:r w:rsidRPr="008733F0">
        <w:rPr>
          <w:rFonts w:ascii="Times New Roman" w:hAnsi="Times New Roman" w:cs="Times New Roman"/>
          <w:color w:val="000000" w:themeColor="text1"/>
          <w:sz w:val="24"/>
          <w:szCs w:val="24"/>
        </w:rPr>
        <w:t xml:space="preserve"> and the need for enhanci</w:t>
      </w:r>
      <w:r w:rsidR="005355F5">
        <w:rPr>
          <w:rFonts w:ascii="Times New Roman" w:hAnsi="Times New Roman" w:cs="Times New Roman"/>
          <w:color w:val="000000" w:themeColor="text1"/>
          <w:sz w:val="24"/>
          <w:szCs w:val="24"/>
        </w:rPr>
        <w:t xml:space="preserve">ng stakeholders' privileges has </w:t>
      </w:r>
      <w:r w:rsidRPr="008733F0">
        <w:rPr>
          <w:rFonts w:ascii="Times New Roman" w:hAnsi="Times New Roman" w:cs="Times New Roman"/>
          <w:color w:val="000000" w:themeColor="text1"/>
          <w:sz w:val="24"/>
          <w:szCs w:val="24"/>
        </w:rPr>
        <w:t>influenced many companies to adopt corporate governance which ensures strict monitoring of the business operations</w:t>
      </w:r>
      <w:r w:rsidR="008733F0" w:rsidRPr="008733F0">
        <w:rPr>
          <w:rFonts w:ascii="Times New Roman" w:hAnsi="Times New Roman" w:cs="Times New Roman"/>
          <w:color w:val="000000" w:themeColor="text1"/>
          <w:sz w:val="24"/>
          <w:szCs w:val="24"/>
        </w:rPr>
        <w:t xml:space="preserve"> (</w:t>
      </w:r>
      <w:r w:rsidR="008733F0" w:rsidRPr="008733F0">
        <w:rPr>
          <w:rFonts w:ascii="Times New Roman" w:hAnsi="Times New Roman" w:cs="Times New Roman"/>
          <w:color w:val="000000" w:themeColor="text1"/>
          <w:sz w:val="24"/>
          <w:szCs w:val="24"/>
          <w:shd w:val="clear" w:color="auto" w:fill="FFFFFF"/>
        </w:rPr>
        <w:t>Madushanka&amp; Dharmasiri, 2018)</w:t>
      </w:r>
      <w:r w:rsidRPr="008733F0">
        <w:rPr>
          <w:rFonts w:ascii="Times New Roman" w:hAnsi="Times New Roman" w:cs="Times New Roman"/>
          <w:color w:val="000000" w:themeColor="text1"/>
          <w:sz w:val="24"/>
          <w:szCs w:val="24"/>
        </w:rPr>
        <w:t xml:space="preserve">. </w:t>
      </w:r>
      <w:r w:rsidR="004E13EC" w:rsidRPr="008733F0">
        <w:rPr>
          <w:rFonts w:ascii="Times New Roman" w:hAnsi="Times New Roman" w:cs="Times New Roman"/>
          <w:color w:val="000000" w:themeColor="text1"/>
          <w:sz w:val="24"/>
          <w:szCs w:val="24"/>
        </w:rPr>
        <w:t xml:space="preserve">Corporate governance involves the enhancement of stakeholders' expectations and network. </w:t>
      </w:r>
      <w:r w:rsidR="00B71C16">
        <w:rPr>
          <w:rFonts w:ascii="Times New Roman" w:hAnsi="Times New Roman" w:cs="Times New Roman"/>
          <w:color w:val="000000" w:themeColor="text1"/>
          <w:sz w:val="24"/>
          <w:szCs w:val="24"/>
        </w:rPr>
        <w:t>Thus, t</w:t>
      </w:r>
      <w:r w:rsidR="004E13EC" w:rsidRPr="008733F0">
        <w:rPr>
          <w:rFonts w:ascii="Times New Roman" w:hAnsi="Times New Roman" w:cs="Times New Roman"/>
          <w:color w:val="000000" w:themeColor="text1"/>
          <w:sz w:val="24"/>
          <w:szCs w:val="24"/>
        </w:rPr>
        <w:t>here is a need for every business to gain insight on the environment and society as they are the key stakeholders.</w:t>
      </w:r>
    </w:p>
    <w:p w:rsidR="004E13EC" w:rsidRPr="008733F0" w:rsidRDefault="00386247" w:rsidP="008733F0">
      <w:pPr>
        <w:spacing w:after="0" w:line="480" w:lineRule="auto"/>
        <w:ind w:firstLine="851"/>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t>Nike</w:t>
      </w:r>
      <w:r w:rsidR="00781D2E">
        <w:rPr>
          <w:rFonts w:ascii="Times New Roman" w:hAnsi="Times New Roman" w:cs="Times New Roman"/>
          <w:color w:val="000000" w:themeColor="text1"/>
          <w:sz w:val="24"/>
          <w:szCs w:val="24"/>
        </w:rPr>
        <w:t xml:space="preserve"> Inc.</w:t>
      </w:r>
      <w:r w:rsidRPr="008733F0">
        <w:rPr>
          <w:rFonts w:ascii="Times New Roman" w:hAnsi="Times New Roman" w:cs="Times New Roman"/>
          <w:color w:val="000000" w:themeColor="text1"/>
          <w:sz w:val="24"/>
          <w:szCs w:val="24"/>
        </w:rPr>
        <w:t xml:space="preserve"> is a company that is acknowledged to have an effective </w:t>
      </w:r>
      <w:r w:rsidR="00D83928" w:rsidRPr="008733F0">
        <w:rPr>
          <w:rFonts w:ascii="Times New Roman" w:hAnsi="Times New Roman" w:cs="Times New Roman"/>
          <w:color w:val="000000" w:themeColor="text1"/>
          <w:sz w:val="24"/>
          <w:szCs w:val="24"/>
        </w:rPr>
        <w:t xml:space="preserve">governance structure. The company was founded on the grip between Phil Knight and Bill Bowerman. The two individuals developed a governance structure that helps </w:t>
      </w:r>
      <w:r w:rsidR="00FC0D69">
        <w:rPr>
          <w:rFonts w:ascii="Times New Roman" w:hAnsi="Times New Roman" w:cs="Times New Roman"/>
          <w:color w:val="000000" w:themeColor="text1"/>
          <w:sz w:val="24"/>
          <w:szCs w:val="24"/>
        </w:rPr>
        <w:t xml:space="preserve">in </w:t>
      </w:r>
      <w:r w:rsidR="00D83928" w:rsidRPr="008733F0">
        <w:rPr>
          <w:rFonts w:ascii="Times New Roman" w:hAnsi="Times New Roman" w:cs="Times New Roman"/>
          <w:color w:val="000000" w:themeColor="text1"/>
          <w:sz w:val="24"/>
          <w:szCs w:val="24"/>
        </w:rPr>
        <w:t>achiev</w:t>
      </w:r>
      <w:r w:rsidR="00FC0D69">
        <w:rPr>
          <w:rFonts w:ascii="Times New Roman" w:hAnsi="Times New Roman" w:cs="Times New Roman"/>
          <w:color w:val="000000" w:themeColor="text1"/>
          <w:sz w:val="24"/>
          <w:szCs w:val="24"/>
        </w:rPr>
        <w:t>ing</w:t>
      </w:r>
      <w:r w:rsidR="00D83928" w:rsidRPr="008733F0">
        <w:rPr>
          <w:rFonts w:ascii="Times New Roman" w:hAnsi="Times New Roman" w:cs="Times New Roman"/>
          <w:color w:val="000000" w:themeColor="text1"/>
          <w:sz w:val="24"/>
          <w:szCs w:val="24"/>
        </w:rPr>
        <w:t xml:space="preserve"> corporate goals. The company has been managed by Board of directors from 2006</w:t>
      </w:r>
      <w:r w:rsidR="008733F0" w:rsidRPr="008733F0">
        <w:rPr>
          <w:rFonts w:ascii="Times New Roman" w:hAnsi="Times New Roman" w:cs="Times New Roman"/>
          <w:color w:val="000000" w:themeColor="text1"/>
          <w:sz w:val="24"/>
          <w:szCs w:val="24"/>
        </w:rPr>
        <w:t xml:space="preserve"> (</w:t>
      </w:r>
      <w:r w:rsidR="008733F0" w:rsidRPr="008733F0">
        <w:rPr>
          <w:rFonts w:ascii="Times New Roman" w:hAnsi="Times New Roman" w:cs="Times New Roman"/>
          <w:color w:val="000000" w:themeColor="text1"/>
          <w:sz w:val="24"/>
          <w:szCs w:val="24"/>
          <w:shd w:val="clear" w:color="auto" w:fill="FFFFFF"/>
        </w:rPr>
        <w:t>Nike, Inc., 2020)</w:t>
      </w:r>
      <w:r w:rsidR="00D83928" w:rsidRPr="008733F0">
        <w:rPr>
          <w:rFonts w:ascii="Times New Roman" w:hAnsi="Times New Roman" w:cs="Times New Roman"/>
          <w:color w:val="000000" w:themeColor="text1"/>
          <w:sz w:val="24"/>
          <w:szCs w:val="24"/>
        </w:rPr>
        <w:t>. Mark Parker is the chief executive officer (CEO) of the company, and he is a member of the Board of directors. The CEO is the senior manager of the enterprise who has insight into business operations. Being the senior manager and chairman of the Board, the CEO identif</w:t>
      </w:r>
      <w:r w:rsidR="00675D22">
        <w:rPr>
          <w:rFonts w:ascii="Times New Roman" w:hAnsi="Times New Roman" w:cs="Times New Roman"/>
          <w:color w:val="000000" w:themeColor="text1"/>
          <w:sz w:val="24"/>
          <w:szCs w:val="24"/>
        </w:rPr>
        <w:t>ies</w:t>
      </w:r>
      <w:r w:rsidR="00D83928" w:rsidRPr="008733F0">
        <w:rPr>
          <w:rFonts w:ascii="Times New Roman" w:hAnsi="Times New Roman" w:cs="Times New Roman"/>
          <w:color w:val="000000" w:themeColor="text1"/>
          <w:sz w:val="24"/>
          <w:szCs w:val="24"/>
        </w:rPr>
        <w:t xml:space="preserve"> and </w:t>
      </w:r>
      <w:r w:rsidR="005355F5" w:rsidRPr="008733F0">
        <w:rPr>
          <w:rFonts w:ascii="Times New Roman" w:hAnsi="Times New Roman" w:cs="Times New Roman"/>
          <w:color w:val="000000" w:themeColor="text1"/>
          <w:sz w:val="24"/>
          <w:szCs w:val="24"/>
        </w:rPr>
        <w:t>solves</w:t>
      </w:r>
      <w:r w:rsidR="00D83928" w:rsidRPr="008733F0">
        <w:rPr>
          <w:rFonts w:ascii="Times New Roman" w:hAnsi="Times New Roman" w:cs="Times New Roman"/>
          <w:color w:val="000000" w:themeColor="text1"/>
          <w:sz w:val="24"/>
          <w:szCs w:val="24"/>
        </w:rPr>
        <w:t xml:space="preserve"> problems in the company. The structure of the company is </w:t>
      </w:r>
      <w:r w:rsidR="00E74388">
        <w:rPr>
          <w:rFonts w:ascii="Times New Roman" w:hAnsi="Times New Roman" w:cs="Times New Roman"/>
          <w:color w:val="000000" w:themeColor="text1"/>
          <w:sz w:val="24"/>
          <w:szCs w:val="24"/>
        </w:rPr>
        <w:t>acknowledged</w:t>
      </w:r>
      <w:r w:rsidR="00D83928" w:rsidRPr="008733F0">
        <w:rPr>
          <w:rFonts w:ascii="Times New Roman" w:hAnsi="Times New Roman" w:cs="Times New Roman"/>
          <w:color w:val="000000" w:themeColor="text1"/>
          <w:sz w:val="24"/>
          <w:szCs w:val="24"/>
        </w:rPr>
        <w:t xml:space="preserve"> to have global business leadership, global division for converse licensing and semi-autonomous business leadership characteristics.</w:t>
      </w:r>
    </w:p>
    <w:p w:rsidR="00167722" w:rsidRPr="008733F0" w:rsidRDefault="00386247" w:rsidP="008733F0">
      <w:pPr>
        <w:spacing w:after="0" w:line="480" w:lineRule="auto"/>
        <w:ind w:firstLine="851"/>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t>The marketing strategy used by Nike</w:t>
      </w:r>
      <w:r w:rsidR="008B3930">
        <w:rPr>
          <w:rFonts w:ascii="Times New Roman" w:hAnsi="Times New Roman" w:cs="Times New Roman"/>
          <w:color w:val="000000" w:themeColor="text1"/>
          <w:sz w:val="24"/>
          <w:szCs w:val="24"/>
        </w:rPr>
        <w:t xml:space="preserve"> Inc.</w:t>
      </w:r>
      <w:r w:rsidRPr="008733F0">
        <w:rPr>
          <w:rFonts w:ascii="Times New Roman" w:hAnsi="Times New Roman" w:cs="Times New Roman"/>
          <w:color w:val="000000" w:themeColor="text1"/>
          <w:sz w:val="24"/>
          <w:szCs w:val="24"/>
        </w:rPr>
        <w:t xml:space="preserve"> is relationship marketing. This technique is based on the development of relationships, interactions, and networks. The company has been able to maintain its relationship with the society through marketing activities that have been able to sustain interactions with the public. One of the significant stakeholders in the </w:t>
      </w:r>
      <w:r w:rsidRPr="008733F0">
        <w:rPr>
          <w:rFonts w:ascii="Times New Roman" w:hAnsi="Times New Roman" w:cs="Times New Roman"/>
          <w:color w:val="000000" w:themeColor="text1"/>
          <w:sz w:val="24"/>
          <w:szCs w:val="24"/>
        </w:rPr>
        <w:lastRenderedPageBreak/>
        <w:t>business is the society. Nike has be</w:t>
      </w:r>
      <w:r w:rsidR="008733F0" w:rsidRPr="008733F0">
        <w:rPr>
          <w:rFonts w:ascii="Times New Roman" w:hAnsi="Times New Roman" w:cs="Times New Roman"/>
          <w:color w:val="000000" w:themeColor="text1"/>
          <w:sz w:val="24"/>
          <w:szCs w:val="24"/>
        </w:rPr>
        <w:t>e</w:t>
      </w:r>
      <w:r w:rsidRPr="008733F0">
        <w:rPr>
          <w:rFonts w:ascii="Times New Roman" w:hAnsi="Times New Roman" w:cs="Times New Roman"/>
          <w:color w:val="000000" w:themeColor="text1"/>
          <w:sz w:val="24"/>
          <w:szCs w:val="24"/>
        </w:rPr>
        <w:t>n able to maintain a strong relationship with all the stakeholders, including community</w:t>
      </w:r>
      <w:r w:rsidR="008733F0" w:rsidRPr="008733F0">
        <w:rPr>
          <w:rFonts w:ascii="Times New Roman" w:hAnsi="Times New Roman" w:cs="Times New Roman"/>
          <w:color w:val="000000" w:themeColor="text1"/>
          <w:sz w:val="24"/>
          <w:szCs w:val="24"/>
        </w:rPr>
        <w:t xml:space="preserve"> (</w:t>
      </w:r>
      <w:r w:rsidR="008733F0" w:rsidRPr="008733F0">
        <w:rPr>
          <w:rFonts w:ascii="Times New Roman" w:hAnsi="Times New Roman" w:cs="Times New Roman"/>
          <w:color w:val="000000" w:themeColor="text1"/>
          <w:sz w:val="24"/>
          <w:szCs w:val="24"/>
          <w:shd w:val="clear" w:color="auto" w:fill="FFFFFF"/>
        </w:rPr>
        <w:t>Nike, Inc., 2020)</w:t>
      </w:r>
      <w:r w:rsidRPr="008733F0">
        <w:rPr>
          <w:rFonts w:ascii="Times New Roman" w:hAnsi="Times New Roman" w:cs="Times New Roman"/>
          <w:color w:val="000000" w:themeColor="text1"/>
          <w:sz w:val="24"/>
          <w:szCs w:val="24"/>
        </w:rPr>
        <w:t>. Nike is a company that has been acknowledged for linking itself with social causes. For example, the Kaepernick case was associated with a 62% increase in consumers because the company was considered to stand up for issues that are significant in the community.</w:t>
      </w:r>
    </w:p>
    <w:p w:rsidR="00167722" w:rsidRPr="008733F0" w:rsidRDefault="00386247" w:rsidP="008733F0">
      <w:pPr>
        <w:spacing w:after="0" w:line="480" w:lineRule="auto"/>
        <w:ind w:firstLine="851"/>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t>The relationship between Nike</w:t>
      </w:r>
      <w:r w:rsidR="00C34466">
        <w:rPr>
          <w:rFonts w:ascii="Times New Roman" w:hAnsi="Times New Roman" w:cs="Times New Roman"/>
          <w:color w:val="000000" w:themeColor="text1"/>
          <w:sz w:val="24"/>
          <w:szCs w:val="24"/>
        </w:rPr>
        <w:t xml:space="preserve"> Inc.</w:t>
      </w:r>
      <w:r w:rsidRPr="008733F0">
        <w:rPr>
          <w:rFonts w:ascii="Times New Roman" w:hAnsi="Times New Roman" w:cs="Times New Roman"/>
          <w:color w:val="000000" w:themeColor="text1"/>
          <w:sz w:val="24"/>
          <w:szCs w:val="24"/>
        </w:rPr>
        <w:t xml:space="preserve"> and </w:t>
      </w:r>
      <w:r w:rsidR="005E33FD">
        <w:rPr>
          <w:rFonts w:ascii="Times New Roman" w:hAnsi="Times New Roman" w:cs="Times New Roman"/>
          <w:color w:val="000000" w:themeColor="text1"/>
          <w:sz w:val="24"/>
          <w:szCs w:val="24"/>
        </w:rPr>
        <w:t>society has</w:t>
      </w:r>
      <w:r w:rsidRPr="008733F0">
        <w:rPr>
          <w:rFonts w:ascii="Times New Roman" w:hAnsi="Times New Roman" w:cs="Times New Roman"/>
          <w:color w:val="000000" w:themeColor="text1"/>
          <w:sz w:val="24"/>
          <w:szCs w:val="24"/>
        </w:rPr>
        <w:t xml:space="preserve"> affected the corporate governance of the company. </w:t>
      </w:r>
      <w:r w:rsidR="003732AA" w:rsidRPr="008733F0">
        <w:rPr>
          <w:rFonts w:ascii="Times New Roman" w:hAnsi="Times New Roman" w:cs="Times New Roman"/>
          <w:color w:val="000000" w:themeColor="text1"/>
          <w:sz w:val="24"/>
          <w:szCs w:val="24"/>
        </w:rPr>
        <w:t>The company have benefitted from constructive guidance as it engages the society in the business operations</w:t>
      </w:r>
      <w:r w:rsidR="008733F0" w:rsidRPr="008733F0">
        <w:rPr>
          <w:rFonts w:ascii="Times New Roman" w:hAnsi="Times New Roman" w:cs="Times New Roman"/>
          <w:color w:val="000000" w:themeColor="text1"/>
          <w:sz w:val="24"/>
          <w:szCs w:val="24"/>
        </w:rPr>
        <w:t xml:space="preserve"> (</w:t>
      </w:r>
      <w:r w:rsidR="008733F0" w:rsidRPr="008733F0">
        <w:rPr>
          <w:rFonts w:ascii="Times New Roman" w:hAnsi="Times New Roman" w:cs="Times New Roman"/>
          <w:color w:val="000000" w:themeColor="text1"/>
          <w:sz w:val="24"/>
          <w:szCs w:val="24"/>
          <w:shd w:val="clear" w:color="auto" w:fill="FFFFFF"/>
        </w:rPr>
        <w:t>Nike, Inc., 2020)</w:t>
      </w:r>
      <w:r w:rsidR="003732AA" w:rsidRPr="008733F0">
        <w:rPr>
          <w:rFonts w:ascii="Times New Roman" w:hAnsi="Times New Roman" w:cs="Times New Roman"/>
          <w:color w:val="000000" w:themeColor="text1"/>
          <w:sz w:val="24"/>
          <w:szCs w:val="24"/>
        </w:rPr>
        <w:t>. Engaging the community has helped the company in managing and understanding the emerging issues and risks. Also, the management of the company has learnt the innovative opportunities that are there in the business arena by engaging society. Nike</w:t>
      </w:r>
      <w:r w:rsidR="00E9676E">
        <w:rPr>
          <w:rFonts w:ascii="Times New Roman" w:hAnsi="Times New Roman" w:cs="Times New Roman"/>
          <w:color w:val="000000" w:themeColor="text1"/>
          <w:sz w:val="24"/>
          <w:szCs w:val="24"/>
        </w:rPr>
        <w:t xml:space="preserve"> Inc.</w:t>
      </w:r>
      <w:r w:rsidR="003732AA" w:rsidRPr="008733F0">
        <w:rPr>
          <w:rFonts w:ascii="Times New Roman" w:hAnsi="Times New Roman" w:cs="Times New Roman"/>
          <w:color w:val="000000" w:themeColor="text1"/>
          <w:sz w:val="24"/>
          <w:szCs w:val="24"/>
        </w:rPr>
        <w:t xml:space="preserve"> has been engaging the community consistently in corporate responsibility through the reporting process. The involvement of the population has helped the company to improve the quality of approach to business responsibility and reporting, which enhances the overall sustainability of the company.</w:t>
      </w:r>
    </w:p>
    <w:p w:rsidR="0062707E" w:rsidRPr="008733F0" w:rsidRDefault="00386247" w:rsidP="008733F0">
      <w:pPr>
        <w:spacing w:after="0" w:line="480" w:lineRule="auto"/>
        <w:ind w:firstLine="851"/>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t>The concept of "corporate governance 2030" creates a great feeling of expectation. When the future of corporate governance is mentioned, some people see the death of businesses. In contrast, others view it as the chance for the emergence of new enterprises with technological advancement. The advancement of technology might give the expectations of the transformation of governance through robots which will play the role of the Board of directors. However, since there is limited change that has erupted in the last several years following the advancement of technology, the change that might occur in future is expected to be limited</w:t>
      </w:r>
      <w:r w:rsidR="008733F0" w:rsidRPr="008733F0">
        <w:rPr>
          <w:rFonts w:ascii="Times New Roman" w:hAnsi="Times New Roman" w:cs="Times New Roman"/>
          <w:color w:val="000000" w:themeColor="text1"/>
          <w:sz w:val="24"/>
          <w:szCs w:val="24"/>
        </w:rPr>
        <w:t xml:space="preserve"> (</w:t>
      </w:r>
      <w:r w:rsidR="008733F0" w:rsidRPr="008733F0">
        <w:rPr>
          <w:rFonts w:ascii="Times New Roman" w:hAnsi="Times New Roman" w:cs="Times New Roman"/>
          <w:color w:val="000000" w:themeColor="text1"/>
          <w:sz w:val="24"/>
          <w:szCs w:val="24"/>
          <w:shd w:val="clear" w:color="auto" w:fill="FFFFFF"/>
        </w:rPr>
        <w:t>Mishra</w:t>
      </w:r>
      <w:r w:rsidR="005355F5" w:rsidRPr="008733F0">
        <w:rPr>
          <w:rFonts w:ascii="Times New Roman" w:hAnsi="Times New Roman" w:cs="Times New Roman"/>
          <w:color w:val="000000" w:themeColor="text1"/>
          <w:sz w:val="24"/>
          <w:szCs w:val="24"/>
          <w:shd w:val="clear" w:color="auto" w:fill="FFFFFF"/>
        </w:rPr>
        <w:t>, 2019</w:t>
      </w:r>
      <w:r w:rsidR="008733F0" w:rsidRPr="008733F0">
        <w:rPr>
          <w:rFonts w:ascii="Times New Roman" w:hAnsi="Times New Roman" w:cs="Times New Roman"/>
          <w:color w:val="000000" w:themeColor="text1"/>
          <w:sz w:val="24"/>
          <w:szCs w:val="24"/>
          <w:shd w:val="clear" w:color="auto" w:fill="FFFFFF"/>
        </w:rPr>
        <w:t>)</w:t>
      </w:r>
      <w:r w:rsidRPr="008733F0">
        <w:rPr>
          <w:rFonts w:ascii="Times New Roman" w:hAnsi="Times New Roman" w:cs="Times New Roman"/>
          <w:color w:val="000000" w:themeColor="text1"/>
          <w:sz w:val="24"/>
          <w:szCs w:val="24"/>
        </w:rPr>
        <w:t>. As compared to the global trend, Nike</w:t>
      </w:r>
      <w:r w:rsidR="00F25F43">
        <w:rPr>
          <w:rFonts w:ascii="Times New Roman" w:hAnsi="Times New Roman" w:cs="Times New Roman"/>
          <w:color w:val="000000" w:themeColor="text1"/>
          <w:sz w:val="24"/>
          <w:szCs w:val="24"/>
        </w:rPr>
        <w:t xml:space="preserve"> Inc.</w:t>
      </w:r>
      <w:r w:rsidRPr="008733F0">
        <w:rPr>
          <w:rFonts w:ascii="Times New Roman" w:hAnsi="Times New Roman" w:cs="Times New Roman"/>
          <w:color w:val="000000" w:themeColor="text1"/>
          <w:sz w:val="24"/>
          <w:szCs w:val="24"/>
        </w:rPr>
        <w:t xml:space="preserve"> is considered to have effective corporate governance. The global trend has proposed the demand for accountability, effectiveness and quality board to enhance the effective management of companies. Nike is considered to be one of the companies with useful Board which is accountable to its </w:t>
      </w:r>
      <w:r w:rsidRPr="008733F0">
        <w:rPr>
          <w:rFonts w:ascii="Times New Roman" w:hAnsi="Times New Roman" w:cs="Times New Roman"/>
          <w:color w:val="000000" w:themeColor="text1"/>
          <w:sz w:val="24"/>
          <w:szCs w:val="24"/>
        </w:rPr>
        <w:lastRenderedPageBreak/>
        <w:t>shareholders. Therefore, the company’s corporate governance is ranked among the best global wise.</w:t>
      </w: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8733F0" w:rsidRDefault="008733F0" w:rsidP="008733F0">
      <w:pPr>
        <w:spacing w:after="0" w:line="480" w:lineRule="auto"/>
        <w:ind w:firstLine="851"/>
        <w:rPr>
          <w:rFonts w:ascii="Times New Roman" w:hAnsi="Times New Roman" w:cs="Times New Roman"/>
          <w:color w:val="000000" w:themeColor="text1"/>
          <w:sz w:val="24"/>
          <w:szCs w:val="24"/>
        </w:rPr>
      </w:pPr>
    </w:p>
    <w:p w:rsidR="0062707E" w:rsidRPr="008733F0" w:rsidRDefault="00386247" w:rsidP="008733F0">
      <w:pPr>
        <w:spacing w:after="0" w:line="480" w:lineRule="auto"/>
        <w:ind w:firstLine="851"/>
        <w:jc w:val="center"/>
        <w:rPr>
          <w:rFonts w:ascii="Times New Roman" w:hAnsi="Times New Roman" w:cs="Times New Roman"/>
          <w:color w:val="000000" w:themeColor="text1"/>
          <w:sz w:val="24"/>
          <w:szCs w:val="24"/>
        </w:rPr>
      </w:pPr>
      <w:r w:rsidRPr="008733F0">
        <w:rPr>
          <w:rFonts w:ascii="Times New Roman" w:hAnsi="Times New Roman" w:cs="Times New Roman"/>
          <w:color w:val="000000" w:themeColor="text1"/>
          <w:sz w:val="24"/>
          <w:szCs w:val="24"/>
        </w:rPr>
        <w:lastRenderedPageBreak/>
        <w:t>References</w:t>
      </w:r>
    </w:p>
    <w:p w:rsidR="00514075" w:rsidRPr="00514075" w:rsidRDefault="00514075" w:rsidP="008733F0">
      <w:pPr>
        <w:spacing w:after="0" w:line="480" w:lineRule="auto"/>
        <w:ind w:left="851" w:hanging="851"/>
        <w:rPr>
          <w:rFonts w:ascii="Times New Roman" w:hAnsi="Times New Roman" w:cs="Times New Roman"/>
          <w:color w:val="000000" w:themeColor="text1"/>
          <w:sz w:val="24"/>
          <w:szCs w:val="24"/>
          <w:shd w:val="clear" w:color="auto" w:fill="FFFFFF"/>
        </w:rPr>
      </w:pPr>
      <w:r w:rsidRPr="00514075">
        <w:rPr>
          <w:rFonts w:ascii="Times New Roman" w:hAnsi="Times New Roman" w:cs="Times New Roman"/>
          <w:color w:val="222222"/>
          <w:sz w:val="24"/>
          <w:szCs w:val="24"/>
          <w:shd w:val="clear" w:color="auto" w:fill="FFFFFF"/>
        </w:rPr>
        <w:t>Madushanka, H. A. R. P., &amp; Dharmasiri, A. S. (2018). The Impact of Corporate Governance Performance on Corporate Sustainability: A Sri Lankan Perspective. Sri Lankan Journal of Management, 23(2), 34–66.</w:t>
      </w:r>
    </w:p>
    <w:p w:rsidR="008733F0" w:rsidRPr="00514075" w:rsidRDefault="00386247" w:rsidP="008733F0">
      <w:pPr>
        <w:spacing w:after="0" w:line="480" w:lineRule="auto"/>
        <w:ind w:left="851" w:hanging="851"/>
        <w:rPr>
          <w:rFonts w:ascii="Times New Roman" w:hAnsi="Times New Roman" w:cs="Times New Roman"/>
          <w:color w:val="000000" w:themeColor="text1"/>
          <w:sz w:val="24"/>
          <w:szCs w:val="24"/>
        </w:rPr>
      </w:pPr>
      <w:r w:rsidRPr="00514075">
        <w:rPr>
          <w:rFonts w:ascii="Times New Roman" w:hAnsi="Times New Roman" w:cs="Times New Roman"/>
          <w:color w:val="000000" w:themeColor="text1"/>
          <w:sz w:val="24"/>
          <w:szCs w:val="24"/>
          <w:shd w:val="clear" w:color="auto" w:fill="FFFFFF"/>
        </w:rPr>
        <w:t>Mishra, R. (2019). Corporate Governance: Trends and Challenges. </w:t>
      </w:r>
      <w:r w:rsidRPr="00514075">
        <w:rPr>
          <w:rFonts w:ascii="Times New Roman" w:hAnsi="Times New Roman" w:cs="Times New Roman"/>
          <w:i/>
          <w:iCs/>
          <w:color w:val="000000" w:themeColor="text1"/>
          <w:sz w:val="24"/>
          <w:szCs w:val="24"/>
          <w:shd w:val="clear" w:color="auto" w:fill="FFFFFF"/>
        </w:rPr>
        <w:t>Indian Journal of Corporate Governance</w:t>
      </w:r>
      <w:r w:rsidRPr="00514075">
        <w:rPr>
          <w:rFonts w:ascii="Times New Roman" w:hAnsi="Times New Roman" w:cs="Times New Roman"/>
          <w:color w:val="000000" w:themeColor="text1"/>
          <w:sz w:val="24"/>
          <w:szCs w:val="24"/>
          <w:shd w:val="clear" w:color="auto" w:fill="FFFFFF"/>
        </w:rPr>
        <w:t>, </w:t>
      </w:r>
      <w:r w:rsidRPr="00514075">
        <w:rPr>
          <w:rFonts w:ascii="Times New Roman" w:hAnsi="Times New Roman" w:cs="Times New Roman"/>
          <w:i/>
          <w:iCs/>
          <w:color w:val="000000" w:themeColor="text1"/>
          <w:sz w:val="24"/>
          <w:szCs w:val="24"/>
          <w:shd w:val="clear" w:color="auto" w:fill="FFFFFF"/>
        </w:rPr>
        <w:t>12</w:t>
      </w:r>
      <w:r w:rsidRPr="00514075">
        <w:rPr>
          <w:rFonts w:ascii="Times New Roman" w:hAnsi="Times New Roman" w:cs="Times New Roman"/>
          <w:color w:val="000000" w:themeColor="text1"/>
          <w:sz w:val="24"/>
          <w:szCs w:val="24"/>
          <w:shd w:val="clear" w:color="auto" w:fill="FFFFFF"/>
        </w:rPr>
        <w:t>(1), 1-1. doi: 10.1177/0974686219854811</w:t>
      </w:r>
    </w:p>
    <w:p w:rsidR="008733F0" w:rsidRPr="00514075" w:rsidRDefault="00386247" w:rsidP="008733F0">
      <w:pPr>
        <w:spacing w:after="0" w:line="480" w:lineRule="auto"/>
        <w:ind w:left="851" w:hanging="851"/>
        <w:rPr>
          <w:rFonts w:ascii="Times New Roman" w:hAnsi="Times New Roman" w:cs="Times New Roman"/>
          <w:color w:val="000000" w:themeColor="text1"/>
          <w:sz w:val="24"/>
          <w:szCs w:val="24"/>
          <w:shd w:val="clear" w:color="auto" w:fill="FFFFFF"/>
        </w:rPr>
      </w:pPr>
      <w:bookmarkStart w:id="0" w:name="_Hlk42589075"/>
      <w:r w:rsidRPr="00514075">
        <w:rPr>
          <w:rFonts w:ascii="Times New Roman" w:hAnsi="Times New Roman" w:cs="Times New Roman"/>
          <w:color w:val="000000" w:themeColor="text1"/>
          <w:sz w:val="24"/>
          <w:szCs w:val="24"/>
          <w:shd w:val="clear" w:color="auto" w:fill="FFFFFF"/>
        </w:rPr>
        <w:t>Nike, Inc. (2020</w:t>
      </w:r>
      <w:bookmarkEnd w:id="0"/>
      <w:r w:rsidRPr="00514075">
        <w:rPr>
          <w:rFonts w:ascii="Times New Roman" w:hAnsi="Times New Roman" w:cs="Times New Roman"/>
          <w:color w:val="000000" w:themeColor="text1"/>
          <w:sz w:val="24"/>
          <w:szCs w:val="24"/>
          <w:shd w:val="clear" w:color="auto" w:fill="FFFFFF"/>
        </w:rPr>
        <w:t xml:space="preserve">). Retrieved 9 June 2020, from </w:t>
      </w:r>
      <w:hyperlink r:id="rId6" w:history="1">
        <w:r w:rsidRPr="00514075">
          <w:rPr>
            <w:rStyle w:val="Hyperlink"/>
            <w:rFonts w:ascii="Times New Roman" w:hAnsi="Times New Roman" w:cs="Times New Roman"/>
            <w:color w:val="000000" w:themeColor="text1"/>
            <w:sz w:val="24"/>
            <w:szCs w:val="24"/>
            <w:u w:val="none"/>
            <w:shd w:val="clear" w:color="auto" w:fill="FFFFFF"/>
          </w:rPr>
          <w:t>https://www.referenceforbusiness.com/history2/99/NIKE-Inc.html</w:t>
        </w:r>
      </w:hyperlink>
    </w:p>
    <w:p w:rsidR="00F24447" w:rsidRPr="00514075" w:rsidRDefault="00F24447" w:rsidP="008733F0">
      <w:pPr>
        <w:spacing w:after="0" w:line="480" w:lineRule="auto"/>
        <w:ind w:firstLine="851"/>
        <w:rPr>
          <w:rFonts w:ascii="Times New Roman" w:hAnsi="Times New Roman" w:cs="Times New Roman"/>
          <w:color w:val="000000" w:themeColor="text1"/>
          <w:sz w:val="24"/>
          <w:szCs w:val="24"/>
        </w:rPr>
      </w:pPr>
    </w:p>
    <w:p w:rsidR="00F24447" w:rsidRPr="008733F0" w:rsidRDefault="00F24447" w:rsidP="008733F0">
      <w:pPr>
        <w:spacing w:after="0" w:line="480" w:lineRule="auto"/>
        <w:ind w:firstLine="851"/>
        <w:rPr>
          <w:rFonts w:ascii="Times New Roman" w:hAnsi="Times New Roman" w:cs="Times New Roman"/>
          <w:color w:val="000000" w:themeColor="text1"/>
          <w:sz w:val="24"/>
          <w:szCs w:val="24"/>
        </w:rPr>
      </w:pPr>
    </w:p>
    <w:p w:rsidR="003732AA" w:rsidRPr="008733F0" w:rsidRDefault="003732AA" w:rsidP="008733F0">
      <w:pPr>
        <w:spacing w:after="0" w:line="480" w:lineRule="auto"/>
        <w:ind w:firstLine="851"/>
        <w:rPr>
          <w:rFonts w:ascii="Times New Roman" w:hAnsi="Times New Roman" w:cs="Times New Roman"/>
          <w:color w:val="000000" w:themeColor="text1"/>
          <w:sz w:val="24"/>
          <w:szCs w:val="24"/>
        </w:rPr>
      </w:pPr>
    </w:p>
    <w:sectPr w:rsidR="003732AA" w:rsidRPr="008733F0" w:rsidSect="008733F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1C2" w:rsidRDefault="005501C2">
      <w:pPr>
        <w:spacing w:after="0" w:line="240" w:lineRule="auto"/>
      </w:pPr>
      <w:r>
        <w:separator/>
      </w:r>
    </w:p>
  </w:endnote>
  <w:endnote w:type="continuationSeparator" w:id="1">
    <w:p w:rsidR="005501C2" w:rsidRDefault="005501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1C2" w:rsidRDefault="005501C2">
      <w:pPr>
        <w:spacing w:after="0" w:line="240" w:lineRule="auto"/>
      </w:pPr>
      <w:r>
        <w:separator/>
      </w:r>
    </w:p>
  </w:footnote>
  <w:footnote w:type="continuationSeparator" w:id="1">
    <w:p w:rsidR="005501C2" w:rsidRDefault="005501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F0" w:rsidRDefault="00386247" w:rsidP="008733F0">
    <w:pPr>
      <w:pStyle w:val="Header"/>
    </w:pPr>
    <w:r w:rsidRPr="008733F0">
      <w:rPr>
        <w:rFonts w:ascii="Times New Roman" w:hAnsi="Times New Roman" w:cs="Times New Roman"/>
        <w:sz w:val="24"/>
        <w:szCs w:val="24"/>
      </w:rPr>
      <w:t>CORPORATE GOVERNANCE</w:t>
    </w:r>
    <w:sdt>
      <w:sdtPr>
        <w:rPr>
          <w:rFonts w:ascii="Times New Roman" w:hAnsi="Times New Roman" w:cs="Times New Roman"/>
          <w:sz w:val="24"/>
          <w:szCs w:val="24"/>
        </w:rPr>
        <w:id w:val="1938860742"/>
        <w:docPartObj>
          <w:docPartGallery w:val="Page Numbers (Top of Page)"/>
          <w:docPartUnique/>
        </w:docPartObj>
      </w:sdtPr>
      <w:sdtEndPr>
        <w:rPr>
          <w:noProof/>
        </w:rPr>
      </w:sdtEndPr>
      <w:sdtContent>
        <w:r w:rsidR="005E33FD">
          <w:rPr>
            <w:rFonts w:ascii="Times New Roman" w:hAnsi="Times New Roman" w:cs="Times New Roman"/>
            <w:sz w:val="24"/>
            <w:szCs w:val="24"/>
          </w:rPr>
          <w:t xml:space="preserve">                                                                                        </w:t>
        </w:r>
        <w:r w:rsidR="00E71A76" w:rsidRPr="008733F0">
          <w:rPr>
            <w:rFonts w:ascii="Times New Roman" w:hAnsi="Times New Roman" w:cs="Times New Roman"/>
            <w:sz w:val="24"/>
            <w:szCs w:val="24"/>
          </w:rPr>
          <w:fldChar w:fldCharType="begin"/>
        </w:r>
        <w:r w:rsidRPr="008733F0">
          <w:rPr>
            <w:rFonts w:ascii="Times New Roman" w:hAnsi="Times New Roman" w:cs="Times New Roman"/>
            <w:sz w:val="24"/>
            <w:szCs w:val="24"/>
          </w:rPr>
          <w:instrText xml:space="preserve"> PAGE   \* MERGEFORMAT </w:instrText>
        </w:r>
        <w:r w:rsidR="00E71A76" w:rsidRPr="008733F0">
          <w:rPr>
            <w:rFonts w:ascii="Times New Roman" w:hAnsi="Times New Roman" w:cs="Times New Roman"/>
            <w:sz w:val="24"/>
            <w:szCs w:val="24"/>
          </w:rPr>
          <w:fldChar w:fldCharType="separate"/>
        </w:r>
        <w:r w:rsidR="00BF5171">
          <w:rPr>
            <w:rFonts w:ascii="Times New Roman" w:hAnsi="Times New Roman" w:cs="Times New Roman"/>
            <w:noProof/>
            <w:sz w:val="24"/>
            <w:szCs w:val="24"/>
          </w:rPr>
          <w:t>5</w:t>
        </w:r>
        <w:r w:rsidR="00E71A76" w:rsidRPr="008733F0">
          <w:rPr>
            <w:rFonts w:ascii="Times New Roman" w:hAnsi="Times New Roman" w:cs="Times New Roman"/>
            <w:noProof/>
            <w:sz w:val="24"/>
            <w:szCs w:val="24"/>
          </w:rPr>
          <w:fldChar w:fldCharType="end"/>
        </w:r>
      </w:sdtContent>
    </w:sdt>
  </w:p>
  <w:p w:rsidR="008733F0" w:rsidRDefault="008733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F0" w:rsidRPr="008733F0" w:rsidRDefault="00386247" w:rsidP="008733F0">
    <w:pPr>
      <w:pStyle w:val="Header"/>
      <w:rPr>
        <w:rFonts w:ascii="Times New Roman" w:hAnsi="Times New Roman" w:cs="Times New Roman"/>
        <w:sz w:val="24"/>
        <w:szCs w:val="24"/>
      </w:rPr>
    </w:pPr>
    <w:r w:rsidRPr="008733F0">
      <w:rPr>
        <w:rFonts w:ascii="Times New Roman" w:hAnsi="Times New Roman" w:cs="Times New Roman"/>
        <w:sz w:val="24"/>
        <w:szCs w:val="24"/>
      </w:rPr>
      <w:t>Running head: CORPORATE GOVERNANCE</w:t>
    </w:r>
    <w:sdt>
      <w:sdtPr>
        <w:rPr>
          <w:rFonts w:ascii="Times New Roman" w:hAnsi="Times New Roman" w:cs="Times New Roman"/>
          <w:sz w:val="24"/>
          <w:szCs w:val="24"/>
        </w:rPr>
        <w:id w:val="-272248850"/>
        <w:docPartObj>
          <w:docPartGallery w:val="Page Numbers (Top of Page)"/>
          <w:docPartUnique/>
        </w:docPartObj>
      </w:sdtPr>
      <w:sdtEndPr>
        <w:rPr>
          <w:noProof/>
        </w:rPr>
      </w:sdtEndPr>
      <w:sdtContent>
        <w:r w:rsidR="005E33FD">
          <w:rPr>
            <w:rFonts w:ascii="Times New Roman" w:hAnsi="Times New Roman" w:cs="Times New Roman"/>
            <w:sz w:val="24"/>
            <w:szCs w:val="24"/>
          </w:rPr>
          <w:t xml:space="preserve">                                                                      </w:t>
        </w:r>
        <w:r w:rsidR="00E71A76" w:rsidRPr="008733F0">
          <w:rPr>
            <w:rFonts w:ascii="Times New Roman" w:hAnsi="Times New Roman" w:cs="Times New Roman"/>
            <w:sz w:val="24"/>
            <w:szCs w:val="24"/>
          </w:rPr>
          <w:fldChar w:fldCharType="begin"/>
        </w:r>
        <w:r w:rsidRPr="008733F0">
          <w:rPr>
            <w:rFonts w:ascii="Times New Roman" w:hAnsi="Times New Roman" w:cs="Times New Roman"/>
            <w:sz w:val="24"/>
            <w:szCs w:val="24"/>
          </w:rPr>
          <w:instrText xml:space="preserve"> PAGE   \* MERGEFORMAT </w:instrText>
        </w:r>
        <w:r w:rsidR="00E71A76" w:rsidRPr="008733F0">
          <w:rPr>
            <w:rFonts w:ascii="Times New Roman" w:hAnsi="Times New Roman" w:cs="Times New Roman"/>
            <w:sz w:val="24"/>
            <w:szCs w:val="24"/>
          </w:rPr>
          <w:fldChar w:fldCharType="separate"/>
        </w:r>
        <w:r w:rsidR="00BF5171">
          <w:rPr>
            <w:rFonts w:ascii="Times New Roman" w:hAnsi="Times New Roman" w:cs="Times New Roman"/>
            <w:noProof/>
            <w:sz w:val="24"/>
            <w:szCs w:val="24"/>
          </w:rPr>
          <w:t>1</w:t>
        </w:r>
        <w:r w:rsidR="00E71A76" w:rsidRPr="008733F0">
          <w:rPr>
            <w:rFonts w:ascii="Times New Roman" w:hAnsi="Times New Roman" w:cs="Times New Roman"/>
            <w:noProof/>
            <w:sz w:val="24"/>
            <w:szCs w:val="24"/>
          </w:rPr>
          <w:fldChar w:fldCharType="end"/>
        </w:r>
      </w:sdtContent>
    </w:sdt>
  </w:p>
  <w:p w:rsidR="008733F0" w:rsidRPr="008733F0" w:rsidRDefault="008733F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O0NDA2tLAwMzAwNDNW0lEKTi0uzszPAykwqgUAmOqEaCwAAAA="/>
  </w:docVars>
  <w:rsids>
    <w:rsidRoot w:val="00EF26D8"/>
    <w:rsid w:val="00167722"/>
    <w:rsid w:val="002B492D"/>
    <w:rsid w:val="00322702"/>
    <w:rsid w:val="003732AA"/>
    <w:rsid w:val="00386247"/>
    <w:rsid w:val="004B3A6E"/>
    <w:rsid w:val="004E13EC"/>
    <w:rsid w:val="00514075"/>
    <w:rsid w:val="005355F5"/>
    <w:rsid w:val="005501C2"/>
    <w:rsid w:val="005E33FD"/>
    <w:rsid w:val="0062707E"/>
    <w:rsid w:val="00665EA1"/>
    <w:rsid w:val="00675D22"/>
    <w:rsid w:val="00781D2E"/>
    <w:rsid w:val="008733F0"/>
    <w:rsid w:val="008B3930"/>
    <w:rsid w:val="00956574"/>
    <w:rsid w:val="009F00A2"/>
    <w:rsid w:val="00AB0312"/>
    <w:rsid w:val="00B71C16"/>
    <w:rsid w:val="00BF5171"/>
    <w:rsid w:val="00C34466"/>
    <w:rsid w:val="00D83928"/>
    <w:rsid w:val="00DC35FD"/>
    <w:rsid w:val="00E71A76"/>
    <w:rsid w:val="00E74388"/>
    <w:rsid w:val="00E9676E"/>
    <w:rsid w:val="00EF26D8"/>
    <w:rsid w:val="00F24447"/>
    <w:rsid w:val="00F25F43"/>
    <w:rsid w:val="00FC02E5"/>
    <w:rsid w:val="00FC0D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707E"/>
    <w:rPr>
      <w:color w:val="0563C1" w:themeColor="hyperlink"/>
      <w:u w:val="single"/>
    </w:rPr>
  </w:style>
  <w:style w:type="character" w:customStyle="1" w:styleId="UnresolvedMention1">
    <w:name w:val="Unresolved Mention1"/>
    <w:basedOn w:val="DefaultParagraphFont"/>
    <w:uiPriority w:val="99"/>
    <w:semiHidden/>
    <w:unhideWhenUsed/>
    <w:rsid w:val="0062707E"/>
    <w:rPr>
      <w:color w:val="605E5C"/>
      <w:shd w:val="clear" w:color="auto" w:fill="E1DFDD"/>
    </w:rPr>
  </w:style>
  <w:style w:type="paragraph" w:styleId="Header">
    <w:name w:val="header"/>
    <w:basedOn w:val="Normal"/>
    <w:link w:val="HeaderChar"/>
    <w:uiPriority w:val="99"/>
    <w:unhideWhenUsed/>
    <w:rsid w:val="00873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3F0"/>
  </w:style>
  <w:style w:type="paragraph" w:styleId="Footer">
    <w:name w:val="footer"/>
    <w:basedOn w:val="Normal"/>
    <w:link w:val="FooterChar"/>
    <w:uiPriority w:val="99"/>
    <w:unhideWhenUsed/>
    <w:rsid w:val="00873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3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ferenceforbusiness.com/history2/99/NIKE-Inc.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2020-06-09T19:45:00Z</dcterms:created>
  <dcterms:modified xsi:type="dcterms:W3CDTF">2020-06-09T19:45:00Z</dcterms:modified>
</cp:coreProperties>
</file>